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1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9668"/>
        <w:gridCol w:w="4845"/>
      </w:tblGrid>
      <w:tr w:rsidR="0002274C" w14:paraId="04E0DB65" w14:textId="77777777" w:rsidTr="00EC35EA">
        <w:tc>
          <w:tcPr>
            <w:tcW w:w="9668" w:type="dxa"/>
            <w:shd w:val="clear" w:color="auto" w:fill="FFFFFF"/>
            <w:hideMark/>
          </w:tcPr>
          <w:p w14:paraId="58F27915" w14:textId="77777777" w:rsidR="0002274C" w:rsidRPr="00EC35EA" w:rsidRDefault="0002274C" w:rsidP="00EC35EA">
            <w:pPr>
              <w:pStyle w:val="NormalWeb"/>
              <w:spacing w:before="0" w:beforeAutospacing="0" w:after="0" w:afterAutospacing="0"/>
              <w:ind w:left="567" w:right="850"/>
              <w:jc w:val="center"/>
              <w:rPr>
                <w:rFonts w:asciiTheme="minorBidi" w:hAnsiTheme="minorBidi" w:cstheme="minorBidi"/>
              </w:rPr>
            </w:pPr>
            <w:r w:rsidRPr="00EC35EA">
              <w:rPr>
                <w:rStyle w:val="Strong"/>
                <w:rFonts w:asciiTheme="minorBidi" w:hAnsiTheme="minorBidi" w:cstheme="minorBidi"/>
                <w:b w:val="0"/>
                <w:bCs w:val="0"/>
                <w:sz w:val="22"/>
                <w:szCs w:val="22"/>
              </w:rPr>
              <w:t>Plan International Sudan</w:t>
            </w:r>
          </w:p>
          <w:p w14:paraId="691BEFE5" w14:textId="77777777" w:rsidR="0002274C" w:rsidRPr="00EC35EA" w:rsidRDefault="0002274C" w:rsidP="00EC35EA">
            <w:pPr>
              <w:pStyle w:val="NormalWeb"/>
              <w:spacing w:before="0" w:beforeAutospacing="0" w:after="0" w:afterAutospacing="0"/>
              <w:ind w:left="567" w:right="850"/>
              <w:jc w:val="center"/>
              <w:rPr>
                <w:rFonts w:asciiTheme="minorBidi" w:hAnsiTheme="minorBidi" w:cstheme="minorBidi"/>
              </w:rPr>
            </w:pPr>
            <w:r w:rsidRPr="00EC35EA">
              <w:rPr>
                <w:rStyle w:val="Strong"/>
                <w:rFonts w:asciiTheme="minorBidi" w:hAnsiTheme="minorBidi" w:cstheme="minorBidi"/>
                <w:b w:val="0"/>
                <w:bCs w:val="0"/>
                <w:sz w:val="22"/>
                <w:szCs w:val="22"/>
              </w:rPr>
              <w:t>White Nile Program</w:t>
            </w:r>
          </w:p>
          <w:p w14:paraId="6FCF1927" w14:textId="77777777" w:rsidR="0002274C" w:rsidRPr="00EC35EA" w:rsidRDefault="0002274C" w:rsidP="00EC35EA">
            <w:pPr>
              <w:pStyle w:val="NormalWeb"/>
              <w:spacing w:before="0" w:beforeAutospacing="0" w:after="0" w:afterAutospacing="0"/>
              <w:ind w:left="567" w:right="850"/>
              <w:jc w:val="center"/>
              <w:rPr>
                <w:rFonts w:asciiTheme="minorBidi" w:hAnsiTheme="minorBidi" w:cstheme="minorBidi"/>
              </w:rPr>
            </w:pPr>
            <w:r w:rsidRPr="00EC35EA">
              <w:rPr>
                <w:rStyle w:val="Strong"/>
                <w:rFonts w:asciiTheme="minorBidi" w:hAnsiTheme="minorBidi" w:cstheme="minorBidi"/>
                <w:b w:val="0"/>
                <w:bCs w:val="0"/>
                <w:sz w:val="22"/>
                <w:szCs w:val="22"/>
              </w:rPr>
              <w:t>Tender No. (WN 05)</w:t>
            </w:r>
            <w:r w:rsidRPr="00EC35EA">
              <w:rPr>
                <w:rFonts w:asciiTheme="minorBidi" w:hAnsiTheme="minorBidi" w:cstheme="minorBidi"/>
                <w:sz w:val="22"/>
                <w:szCs w:val="22"/>
              </w:rPr>
              <w:t> </w:t>
            </w:r>
            <w:r w:rsidRPr="00EC35EA">
              <w:rPr>
                <w:rStyle w:val="Strong"/>
                <w:rFonts w:asciiTheme="minorBidi" w:hAnsiTheme="minorBidi" w:cstheme="minorBidi"/>
                <w:b w:val="0"/>
                <w:bCs w:val="0"/>
                <w:sz w:val="22"/>
                <w:szCs w:val="22"/>
              </w:rPr>
              <w:t>for the year 2023</w:t>
            </w:r>
          </w:p>
          <w:p w14:paraId="7704DBC2" w14:textId="76178AB5" w:rsidR="0002274C" w:rsidRPr="00EC35EA" w:rsidRDefault="0002274C" w:rsidP="00EC35EA">
            <w:pPr>
              <w:pStyle w:val="xelementtoproof"/>
              <w:shd w:val="clear" w:color="auto" w:fill="FFFFFF"/>
              <w:spacing w:before="0" w:beforeAutospacing="0" w:after="0" w:afterAutospacing="0"/>
              <w:jc w:val="both"/>
              <w:rPr>
                <w:rFonts w:asciiTheme="minorBidi" w:hAnsiTheme="minorBidi" w:cstheme="minorBidi"/>
                <w:color w:val="000000"/>
              </w:rPr>
            </w:pPr>
            <w:r w:rsidRPr="00EC35EA">
              <w:rPr>
                <w:rFonts w:asciiTheme="minorBidi" w:hAnsiTheme="minorBidi" w:cstheme="minorBidi"/>
                <w:sz w:val="22"/>
                <w:szCs w:val="22"/>
              </w:rPr>
              <w:t>Plan </w:t>
            </w:r>
            <w:r w:rsidRPr="00EC35EA">
              <w:rPr>
                <w:rStyle w:val="Strong"/>
                <w:rFonts w:asciiTheme="minorBidi" w:hAnsiTheme="minorBidi" w:cstheme="minorBidi"/>
                <w:b w:val="0"/>
                <w:bCs w:val="0"/>
                <w:sz w:val="20"/>
                <w:szCs w:val="20"/>
              </w:rPr>
              <w:t>International – Sudan White Nile Program –</w:t>
            </w:r>
            <w:r w:rsidRPr="00EC35EA">
              <w:rPr>
                <w:rFonts w:asciiTheme="minorBidi" w:hAnsiTheme="minorBidi" w:cstheme="minorBidi"/>
                <w:sz w:val="22"/>
                <w:szCs w:val="22"/>
              </w:rPr>
              <w:t> </w:t>
            </w:r>
            <w:r w:rsidRPr="00EC35EA">
              <w:rPr>
                <w:rStyle w:val="Strong"/>
                <w:rFonts w:asciiTheme="minorBidi" w:hAnsiTheme="minorBidi" w:cstheme="minorBidi"/>
                <w:b w:val="0"/>
                <w:bCs w:val="0"/>
                <w:sz w:val="20"/>
                <w:szCs w:val="20"/>
              </w:rPr>
              <w:t xml:space="preserve">Kosti Office would like to qualify food </w:t>
            </w:r>
            <w:r w:rsidR="00EC35EA" w:rsidRPr="00EC35EA">
              <w:rPr>
                <w:rStyle w:val="Strong"/>
                <w:rFonts w:asciiTheme="minorBidi" w:hAnsiTheme="minorBidi" w:cstheme="minorBidi"/>
                <w:b w:val="0"/>
                <w:bCs w:val="0"/>
                <w:sz w:val="20"/>
                <w:szCs w:val="20"/>
              </w:rPr>
              <w:t>items</w:t>
            </w:r>
            <w:r w:rsidR="00EC35EA" w:rsidRPr="00EC35EA">
              <w:rPr>
                <w:rStyle w:val="Strong"/>
                <w:rFonts w:asciiTheme="minorBidi" w:hAnsiTheme="minorBidi" w:cstheme="minorBidi"/>
                <w:b w:val="0"/>
                <w:bCs w:val="0"/>
              </w:rPr>
              <w:t xml:space="preserve"> </w:t>
            </w:r>
            <w:r w:rsidR="00EC35EA" w:rsidRPr="00EC35EA">
              <w:rPr>
                <w:rFonts w:asciiTheme="minorBidi" w:hAnsiTheme="minorBidi" w:cstheme="minorBidi"/>
                <w:color w:val="242424"/>
                <w:sz w:val="22"/>
                <w:szCs w:val="22"/>
                <w:bdr w:val="none" w:sz="0" w:space="0" w:color="auto" w:frame="1"/>
              </w:rPr>
              <w:t>for</w:t>
            </w:r>
            <w:r w:rsidRPr="00EC35EA">
              <w:rPr>
                <w:rFonts w:asciiTheme="minorBidi" w:hAnsiTheme="minorBidi" w:cstheme="minorBidi"/>
                <w:color w:val="242424"/>
                <w:sz w:val="22"/>
                <w:szCs w:val="22"/>
                <w:bdr w:val="none" w:sz="0" w:space="0" w:color="auto" w:frame="1"/>
              </w:rPr>
              <w:t xml:space="preserve"> IDPs for DWM locality and kenana for 950 HH.</w:t>
            </w:r>
          </w:p>
          <w:p w14:paraId="106FA594" w14:textId="77777777" w:rsidR="0002274C" w:rsidRPr="00EC35EA" w:rsidRDefault="0002274C" w:rsidP="00EC35EA">
            <w:pPr>
              <w:pStyle w:val="NormalWeb"/>
              <w:shd w:val="clear" w:color="auto" w:fill="FFFFFF"/>
              <w:spacing w:before="0" w:beforeAutospacing="0" w:after="0" w:afterAutospacing="0"/>
              <w:jc w:val="both"/>
              <w:rPr>
                <w:rFonts w:asciiTheme="minorBidi" w:hAnsiTheme="minorBidi" w:cstheme="minorBidi"/>
              </w:rPr>
            </w:pPr>
            <w:r w:rsidRPr="00EC35EA">
              <w:rPr>
                <w:rFonts w:asciiTheme="minorBidi" w:hAnsiTheme="minorBidi" w:cstheme="minorBidi"/>
                <w:color w:val="242424"/>
                <w:sz w:val="22"/>
                <w:szCs w:val="22"/>
                <w:bdr w:val="none" w:sz="0" w:space="0" w:color="auto" w:frame="1"/>
              </w:rPr>
              <w:t> </w:t>
            </w:r>
            <w:bookmarkStart w:id="0" w:name="_Hlk127780582"/>
            <w:bookmarkStart w:id="1" w:name="_GoBack"/>
            <w:bookmarkEnd w:id="1"/>
          </w:p>
          <w:bookmarkEnd w:id="0"/>
          <w:p w14:paraId="262FDB3C" w14:textId="77777777" w:rsidR="0002274C" w:rsidRPr="00EC35EA" w:rsidRDefault="0002274C" w:rsidP="00EC35EA">
            <w:pPr>
              <w:pStyle w:val="NormalWeb"/>
              <w:spacing w:before="0" w:beforeAutospacing="0" w:after="0" w:afterAutospacing="0"/>
              <w:ind w:left="567" w:right="850"/>
              <w:jc w:val="both"/>
              <w:rPr>
                <w:rFonts w:asciiTheme="minorBidi" w:hAnsiTheme="minorBidi" w:cstheme="minorBidi"/>
              </w:rPr>
            </w:pPr>
            <w:r w:rsidRPr="00EC35EA">
              <w:rPr>
                <w:rStyle w:val="Strong"/>
                <w:rFonts w:asciiTheme="minorBidi" w:hAnsiTheme="minorBidi" w:cstheme="minorBidi"/>
                <w:b w:val="0"/>
                <w:bCs w:val="0"/>
                <w:sz w:val="22"/>
                <w:szCs w:val="22"/>
                <w:shd w:val="clear" w:color="auto" w:fill="FFFFFF"/>
              </w:rPr>
              <w:t xml:space="preserve">Technical and financial offers are submitted by food items to implement the tender as shown in accordance with the conditions and specifications specified in the tender below, as well as the tender brochure and documents, which will begin to be delivered to those wishing to be delivered as of </w:t>
            </w:r>
            <w:r w:rsidRPr="00EC35EA">
              <w:rPr>
                <w:rStyle w:val="Strong"/>
                <w:rFonts w:asciiTheme="minorBidi" w:hAnsiTheme="minorBidi" w:cstheme="minorBidi"/>
                <w:b w:val="0"/>
                <w:bCs w:val="0"/>
                <w:color w:val="FF0000"/>
              </w:rPr>
              <w:t>Thursday</w:t>
            </w:r>
            <w:r w:rsidRPr="00EC35EA">
              <w:rPr>
                <w:rStyle w:val="Strong"/>
                <w:rFonts w:asciiTheme="minorBidi" w:hAnsiTheme="minorBidi" w:cstheme="minorBidi"/>
                <w:b w:val="0"/>
                <w:bCs w:val="0"/>
                <w:color w:val="FF0000"/>
                <w:sz w:val="22"/>
                <w:szCs w:val="22"/>
                <w:shd w:val="clear" w:color="auto" w:fill="FFFFFF"/>
              </w:rPr>
              <w:t xml:space="preserve"> </w:t>
            </w:r>
            <w:r w:rsidRPr="00EC35EA">
              <w:rPr>
                <w:rStyle w:val="Strong"/>
                <w:rFonts w:asciiTheme="minorBidi" w:hAnsiTheme="minorBidi" w:cstheme="minorBidi"/>
                <w:b w:val="0"/>
                <w:bCs w:val="0"/>
                <w:color w:val="FF0000"/>
                <w:shd w:val="clear" w:color="auto" w:fill="FFFFFF"/>
              </w:rPr>
              <w:t>5</w:t>
            </w:r>
            <w:r w:rsidRPr="00EC35EA">
              <w:rPr>
                <w:rFonts w:asciiTheme="minorBidi" w:hAnsiTheme="minorBidi" w:cstheme="minorBidi"/>
                <w:sz w:val="22"/>
                <w:szCs w:val="22"/>
                <w:vertAlign w:val="superscript"/>
              </w:rPr>
              <w:t>th</w:t>
            </w:r>
            <w:r w:rsidRPr="00EC35EA">
              <w:rPr>
                <w:rFonts w:asciiTheme="minorBidi" w:hAnsiTheme="minorBidi" w:cstheme="minorBidi"/>
                <w:sz w:val="22"/>
                <w:szCs w:val="22"/>
              </w:rPr>
              <w:t xml:space="preserve"> </w:t>
            </w:r>
            <w:r w:rsidRPr="00EC35EA">
              <w:rPr>
                <w:rFonts w:asciiTheme="minorBidi" w:hAnsiTheme="minorBidi" w:cstheme="minorBidi"/>
                <w:color w:val="FF0000"/>
                <w:sz w:val="22"/>
                <w:szCs w:val="22"/>
                <w:shd w:val="clear" w:color="auto" w:fill="FFFFFF"/>
              </w:rPr>
              <w:t>O</w:t>
            </w:r>
            <w:r w:rsidRPr="00EC35EA">
              <w:rPr>
                <w:rFonts w:asciiTheme="minorBidi" w:hAnsiTheme="minorBidi" w:cstheme="minorBidi"/>
                <w:sz w:val="22"/>
                <w:szCs w:val="22"/>
                <w:shd w:val="clear" w:color="auto" w:fill="FFFFFF"/>
              </w:rPr>
              <w:t>cto</w:t>
            </w:r>
            <w:r w:rsidRPr="00EC35EA">
              <w:rPr>
                <w:rFonts w:asciiTheme="minorBidi" w:hAnsiTheme="minorBidi" w:cstheme="minorBidi"/>
                <w:color w:val="FF0000"/>
                <w:sz w:val="22"/>
                <w:szCs w:val="22"/>
                <w:shd w:val="clear" w:color="auto" w:fill="FFFFFF"/>
              </w:rPr>
              <w:t xml:space="preserve">ber </w:t>
            </w:r>
            <w:r w:rsidRPr="00EC35EA">
              <w:rPr>
                <w:rStyle w:val="Strong"/>
                <w:rFonts w:asciiTheme="minorBidi" w:hAnsiTheme="minorBidi" w:cstheme="minorBidi"/>
                <w:b w:val="0"/>
                <w:bCs w:val="0"/>
                <w:color w:val="FF0000"/>
                <w:shd w:val="clear" w:color="auto" w:fill="FFFFFF"/>
              </w:rPr>
              <w:t xml:space="preserve">2023 </w:t>
            </w:r>
            <w:r w:rsidRPr="00EC35EA">
              <w:rPr>
                <w:rStyle w:val="Strong"/>
                <w:rFonts w:asciiTheme="minorBidi" w:hAnsiTheme="minorBidi" w:cstheme="minorBidi"/>
                <w:b w:val="0"/>
                <w:bCs w:val="0"/>
                <w:sz w:val="22"/>
                <w:szCs w:val="22"/>
                <w:shd w:val="clear" w:color="auto" w:fill="FFFFFF"/>
              </w:rPr>
              <w:t>from the organization's office in the White Nile, Kosti City During official working hours. The last day to withdraw the tender booklet for food items</w:t>
            </w:r>
            <w:r w:rsidRPr="00EC35EA">
              <w:rPr>
                <w:rFonts w:asciiTheme="minorBidi" w:hAnsiTheme="minorBidi" w:cstheme="minorBidi"/>
                <w:sz w:val="22"/>
                <w:szCs w:val="22"/>
                <w:shd w:val="clear" w:color="auto" w:fill="FFFFFF"/>
              </w:rPr>
              <w:t xml:space="preserve"> is </w:t>
            </w:r>
            <w:r w:rsidRPr="00EC35EA">
              <w:rPr>
                <w:rStyle w:val="Strong"/>
                <w:rFonts w:asciiTheme="minorBidi" w:hAnsiTheme="minorBidi" w:cstheme="minorBidi"/>
                <w:b w:val="0"/>
                <w:bCs w:val="0"/>
                <w:color w:val="FF0000"/>
              </w:rPr>
              <w:t>Tuesday: 12</w:t>
            </w:r>
            <w:r w:rsidRPr="00EC35EA">
              <w:rPr>
                <w:rStyle w:val="Strong"/>
                <w:rFonts w:asciiTheme="minorBidi" w:hAnsiTheme="minorBidi" w:cstheme="minorBidi"/>
                <w:b w:val="0"/>
                <w:bCs w:val="0"/>
                <w:vertAlign w:val="superscript"/>
              </w:rPr>
              <w:t>th</w:t>
            </w:r>
            <w:r w:rsidRPr="00EC35EA">
              <w:rPr>
                <w:rStyle w:val="Strong"/>
                <w:rFonts w:asciiTheme="minorBidi" w:hAnsiTheme="minorBidi" w:cstheme="minorBidi"/>
                <w:b w:val="0"/>
                <w:bCs w:val="0"/>
              </w:rPr>
              <w:t xml:space="preserve"> October </w:t>
            </w:r>
            <w:r w:rsidRPr="00EC35EA">
              <w:rPr>
                <w:rStyle w:val="Strong"/>
                <w:rFonts w:asciiTheme="minorBidi" w:hAnsiTheme="minorBidi" w:cstheme="minorBidi"/>
                <w:b w:val="0"/>
                <w:bCs w:val="0"/>
                <w:color w:val="FF0000"/>
              </w:rPr>
              <w:t>2023</w:t>
            </w:r>
            <w:r w:rsidRPr="00EC35EA">
              <w:rPr>
                <w:rFonts w:asciiTheme="minorBidi" w:hAnsiTheme="minorBidi" w:cstheme="minorBidi"/>
                <w:sz w:val="22"/>
                <w:szCs w:val="22"/>
                <w:shd w:val="clear" w:color="auto" w:fill="FFFFFF"/>
              </w:rPr>
              <w:t>, and the </w:t>
            </w:r>
            <w:r w:rsidRPr="00EC35EA">
              <w:rPr>
                <w:rStyle w:val="Strong"/>
                <w:rFonts w:asciiTheme="minorBidi" w:hAnsiTheme="minorBidi" w:cstheme="minorBidi"/>
                <w:b w:val="0"/>
                <w:bCs w:val="0"/>
                <w:sz w:val="22"/>
                <w:szCs w:val="22"/>
                <w:shd w:val="clear" w:color="auto" w:fill="FFFFFF"/>
              </w:rPr>
              <w:t xml:space="preserve">last day to receive the envelopes from companies and contractors is </w:t>
            </w:r>
            <w:bookmarkStart w:id="2" w:name="_Hlk145584464"/>
            <w:r w:rsidRPr="00EC35EA">
              <w:rPr>
                <w:rStyle w:val="Strong"/>
                <w:rFonts w:asciiTheme="minorBidi" w:hAnsiTheme="minorBidi" w:cstheme="minorBidi"/>
                <w:b w:val="0"/>
                <w:bCs w:val="0"/>
                <w:color w:val="FF0000"/>
                <w:u w:val="single"/>
              </w:rPr>
              <w:t>Thursday: 12</w:t>
            </w:r>
            <w:r w:rsidRPr="00EC35EA">
              <w:rPr>
                <w:rStyle w:val="Strong"/>
                <w:rFonts w:asciiTheme="minorBidi" w:hAnsiTheme="minorBidi" w:cstheme="minorBidi"/>
                <w:b w:val="0"/>
                <w:bCs w:val="0"/>
                <w:color w:val="FF0000"/>
                <w:u w:val="single"/>
                <w:vertAlign w:val="superscript"/>
              </w:rPr>
              <w:t>th</w:t>
            </w:r>
            <w:r w:rsidRPr="00EC35EA">
              <w:rPr>
                <w:rStyle w:val="Strong"/>
                <w:rFonts w:asciiTheme="minorBidi" w:hAnsiTheme="minorBidi" w:cstheme="minorBidi"/>
                <w:b w:val="0"/>
                <w:bCs w:val="0"/>
                <w:color w:val="FF0000"/>
                <w:u w:val="single"/>
              </w:rPr>
              <w:t xml:space="preserve"> October /2023</w:t>
            </w:r>
            <w:r w:rsidRPr="00EC35EA">
              <w:rPr>
                <w:rStyle w:val="Strong"/>
                <w:rFonts w:asciiTheme="minorBidi" w:hAnsiTheme="minorBidi" w:cstheme="minorBidi"/>
                <w:b w:val="0"/>
                <w:bCs w:val="0"/>
                <w:shd w:val="clear" w:color="auto" w:fill="FFFFFF"/>
              </w:rPr>
              <w:t xml:space="preserve"> </w:t>
            </w:r>
            <w:bookmarkEnd w:id="2"/>
            <w:r w:rsidRPr="00EC35EA">
              <w:rPr>
                <w:rStyle w:val="Strong"/>
                <w:rFonts w:asciiTheme="minorBidi" w:hAnsiTheme="minorBidi" w:cstheme="minorBidi"/>
                <w:b w:val="0"/>
                <w:bCs w:val="0"/>
                <w:sz w:val="22"/>
                <w:szCs w:val="22"/>
                <w:shd w:val="clear" w:color="auto" w:fill="FFFFFF"/>
              </w:rPr>
              <w:t xml:space="preserve">at ten in the morning, the following conditions shall be </w:t>
            </w:r>
            <w:proofErr w:type="gramStart"/>
            <w:r w:rsidRPr="00EC35EA">
              <w:rPr>
                <w:rStyle w:val="Strong"/>
                <w:rFonts w:asciiTheme="minorBidi" w:hAnsiTheme="minorBidi" w:cstheme="minorBidi"/>
                <w:b w:val="0"/>
                <w:bCs w:val="0"/>
                <w:sz w:val="22"/>
                <w:szCs w:val="22"/>
                <w:shd w:val="clear" w:color="auto" w:fill="FFFFFF"/>
              </w:rPr>
              <w:t>taken into account</w:t>
            </w:r>
            <w:proofErr w:type="gramEnd"/>
            <w:r w:rsidRPr="00EC35EA">
              <w:rPr>
                <w:rStyle w:val="Strong"/>
                <w:rFonts w:asciiTheme="minorBidi" w:hAnsiTheme="minorBidi" w:cstheme="minorBidi"/>
                <w:b w:val="0"/>
                <w:bCs w:val="0"/>
                <w:sz w:val="22"/>
                <w:szCs w:val="22"/>
                <w:shd w:val="clear" w:color="auto" w:fill="FFFFFF"/>
              </w:rPr>
              <w:t xml:space="preserve"> when submitting the bid</w:t>
            </w:r>
            <w:r w:rsidRPr="00EC35EA">
              <w:rPr>
                <w:rStyle w:val="Strong"/>
                <w:rFonts w:asciiTheme="minorBidi" w:hAnsiTheme="minorBidi" w:cstheme="minorBidi"/>
                <w:b w:val="0"/>
                <w:bCs w:val="0"/>
                <w:shd w:val="clear" w:color="auto" w:fill="FFFFFF"/>
              </w:rPr>
              <w:t>:</w:t>
            </w:r>
          </w:p>
          <w:p w14:paraId="14FA56AE"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The bidder must submit the financial offer in the local currency (Sudanese pound). </w:t>
            </w:r>
          </w:p>
          <w:p w14:paraId="62DC086E"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The submitted prices must be valid for a period of one month from the date of submitting the bid document. </w:t>
            </w:r>
          </w:p>
          <w:p w14:paraId="29F674DF" w14:textId="77777777" w:rsidR="000B5296"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w:t>
            </w:r>
          </w:p>
          <w:p w14:paraId="2E3C5F25" w14:textId="0D7E84B9" w:rsidR="0002274C" w:rsidRPr="00FC3F04"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lang w:val="en-US" w:eastAsia="en-US"/>
              </w:rPr>
            </w:pPr>
            <w:r w:rsidRPr="00EC35EA">
              <w:rPr>
                <w:rStyle w:val="Strong"/>
                <w:rFonts w:asciiTheme="minorBidi" w:hAnsiTheme="minorBidi" w:cstheme="minorBidi"/>
                <w:b w:val="0"/>
                <w:bCs w:val="0"/>
                <w:sz w:val="20"/>
                <w:szCs w:val="20"/>
                <w:lang w:val="en-US" w:eastAsia="en-US"/>
              </w:rPr>
              <w:t xml:space="preserve"> </w:t>
            </w:r>
            <w:r w:rsidR="000B5296" w:rsidRPr="00FC3F04">
              <w:rPr>
                <w:rStyle w:val="Strong"/>
                <w:rFonts w:asciiTheme="minorBidi" w:hAnsiTheme="minorBidi" w:cstheme="minorBidi"/>
                <w:lang w:val="en-US" w:eastAsia="en-US"/>
              </w:rPr>
              <w:t>The expiry date of requested food items should not be less than one year</w:t>
            </w:r>
          </w:p>
          <w:p w14:paraId="5D1AD998"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The Bid Screening Committee has the full right to cancel the bid whenever it deems it necessary or for any other technical reasons that the Committee deems appropriate. </w:t>
            </w:r>
          </w:p>
          <w:p w14:paraId="6A1A7D2C"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The person who is awarded the bid must meet with the committee to direct him to the technical authority and agree to supply the service according to the required conditions. </w:t>
            </w:r>
          </w:p>
          <w:p w14:paraId="154102D7"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The bids shall be submitted in an envelope sealed with red wax and placed in the bids box at the organization's office in Kosti, Sarayat neighborhood, east of the Officers Club. </w:t>
            </w:r>
          </w:p>
          <w:p w14:paraId="7A169D43"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509C0528"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Please put the value of the value added tax and attach the assignment letter and a copy of the tax registration if you are assigned to collect it. </w:t>
            </w:r>
          </w:p>
          <w:p w14:paraId="0C7EA614" w14:textId="77777777" w:rsidR="0002274C" w:rsidRPr="00EC35EA" w:rsidRDefault="0002274C" w:rsidP="00EC35EA">
            <w:pPr>
              <w:pStyle w:val="NormalWeb"/>
              <w:numPr>
                <w:ilvl w:val="0"/>
                <w:numId w:val="2"/>
              </w:numPr>
              <w:spacing w:before="0" w:beforeAutospacing="0" w:after="0" w:afterAutospacing="0"/>
              <w:ind w:left="567" w:right="850"/>
              <w:jc w:val="both"/>
              <w:rPr>
                <w:rStyle w:val="Strong"/>
                <w:rFonts w:asciiTheme="minorBidi" w:hAnsiTheme="minorBidi" w:cstheme="minorBidi"/>
                <w:b w:val="0"/>
                <w:bCs w:val="0"/>
                <w:sz w:val="20"/>
                <w:szCs w:val="20"/>
                <w:lang w:val="en-US" w:eastAsia="en-US"/>
              </w:rPr>
            </w:pPr>
            <w:r w:rsidRPr="00EC35EA">
              <w:rPr>
                <w:rStyle w:val="Strong"/>
                <w:rFonts w:asciiTheme="minorBidi" w:hAnsiTheme="minorBidi" w:cstheme="minorBidi"/>
                <w:b w:val="0"/>
                <w:bCs w:val="0"/>
                <w:sz w:val="20"/>
                <w:szCs w:val="20"/>
                <w:lang w:val="en-US" w:eastAsia="en-US"/>
              </w:rPr>
              <w:t xml:space="preserve"> Signing the tender document means reviewing all the attached tender conditions and approving them. </w:t>
            </w:r>
          </w:p>
          <w:p w14:paraId="71B5F8DF" w14:textId="77777777" w:rsidR="0002274C" w:rsidRPr="00EC35EA" w:rsidRDefault="0002274C" w:rsidP="00EC35EA">
            <w:pPr>
              <w:pStyle w:val="NormalWeb"/>
              <w:numPr>
                <w:ilvl w:val="0"/>
                <w:numId w:val="2"/>
              </w:numPr>
              <w:spacing w:before="0" w:beforeAutospacing="0" w:after="0" w:afterAutospacing="0"/>
              <w:ind w:left="567" w:right="850"/>
              <w:jc w:val="both"/>
              <w:rPr>
                <w:rFonts w:asciiTheme="minorBidi" w:hAnsiTheme="minorBidi" w:cstheme="minorBidi"/>
              </w:rPr>
            </w:pPr>
            <w:r w:rsidRPr="00EC35EA">
              <w:rPr>
                <w:rStyle w:val="Strong"/>
                <w:rFonts w:asciiTheme="minorBidi" w:hAnsiTheme="minorBidi" w:cstheme="minorBidi"/>
                <w:b w:val="0"/>
                <w:bCs w:val="0"/>
                <w:sz w:val="20"/>
                <w:szCs w:val="20"/>
                <w:lang w:val="en-US" w:eastAsia="en-US"/>
              </w:rPr>
              <w:t xml:space="preserve"> Please put each bid document in a separate envelope and write the name of the bid clearly.</w:t>
            </w:r>
          </w:p>
          <w:p w14:paraId="6D197846"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Tax Free party in the name of the Director of Plan International Sudan White Nile Program</w:t>
            </w:r>
          </w:p>
          <w:p w14:paraId="0527F99D"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The legal stamp within the limits of the cost</w:t>
            </w:r>
            <w:r w:rsidRPr="00EC35EA">
              <w:rPr>
                <w:rFonts w:asciiTheme="minorBidi" w:hAnsiTheme="minorBidi" w:cstheme="minorBidi"/>
                <w:sz w:val="22"/>
                <w:szCs w:val="22"/>
              </w:rPr>
              <w:t> of the bid </w:t>
            </w:r>
            <w:r w:rsidRPr="00EC35EA">
              <w:rPr>
                <w:rStyle w:val="Strong"/>
                <w:rFonts w:asciiTheme="minorBidi" w:hAnsiTheme="minorBidi" w:cstheme="minorBidi"/>
                <w:b w:val="0"/>
                <w:bCs w:val="0"/>
                <w:sz w:val="22"/>
                <w:szCs w:val="22"/>
              </w:rPr>
              <w:t>(must be brought after the award of the bid to the successful party)</w:t>
            </w:r>
          </w:p>
          <w:p w14:paraId="699FA9F7"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Certificate of discharge from Zakat in the name of the director of the organization</w:t>
            </w:r>
          </w:p>
          <w:p w14:paraId="2D484FD5"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Business Name Registration Certificate</w:t>
            </w:r>
          </w:p>
          <w:p w14:paraId="4A2B75D2"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Certificate of financial ability (bank statement of at least three months)</w:t>
            </w:r>
          </w:p>
          <w:p w14:paraId="0053D229"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Certificates of completion of similar works</w:t>
            </w:r>
          </w:p>
          <w:p w14:paraId="2AB20C58"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Payment of 2% of the tender value by bank check, insurance company or bank guarantee letter in the name of the manager, supplemented to 10% for those who win the bid or refund for those who do not award the bid.</w:t>
            </w:r>
          </w:p>
          <w:p w14:paraId="0B904E36"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Attach a copy of the required documents (please do not attach any of the required documents) and the documents are not returned</w:t>
            </w:r>
          </w:p>
          <w:p w14:paraId="3A151EFF" w14:textId="77777777" w:rsidR="0002274C" w:rsidRPr="00EC35EA" w:rsidRDefault="0002274C" w:rsidP="00EC35EA">
            <w:pPr>
              <w:numPr>
                <w:ilvl w:val="0"/>
                <w:numId w:val="2"/>
              </w:numPr>
              <w:ind w:left="567" w:right="850"/>
              <w:jc w:val="both"/>
              <w:rPr>
                <w:rFonts w:asciiTheme="minorBidi" w:hAnsiTheme="minorBidi" w:cstheme="minorBidi"/>
              </w:rPr>
            </w:pPr>
            <w:r w:rsidRPr="00EC35EA">
              <w:rPr>
                <w:rStyle w:val="Strong"/>
                <w:rFonts w:asciiTheme="minorBidi" w:hAnsiTheme="minorBidi" w:cstheme="minorBidi"/>
                <w:b w:val="0"/>
                <w:bCs w:val="0"/>
                <w:sz w:val="20"/>
                <w:szCs w:val="20"/>
              </w:rPr>
              <w:t>The tender brochure and specifications are obtained from the offices of Plan International – Sudan, the White Nile Program Office, Kosti, east of the Kosti Officers Club and south of the Sudanese Electricity Distribution Company.</w:t>
            </w:r>
          </w:p>
          <w:p w14:paraId="5752EB03" w14:textId="77777777" w:rsidR="0002274C" w:rsidRPr="00EC35EA" w:rsidRDefault="0002274C" w:rsidP="00EC35EA">
            <w:pPr>
              <w:pStyle w:val="NormalWeb"/>
              <w:bidi/>
              <w:spacing w:before="0" w:beforeAutospacing="0" w:after="0" w:afterAutospacing="0"/>
              <w:ind w:left="567" w:right="850"/>
              <w:jc w:val="both"/>
              <w:rPr>
                <w:rFonts w:asciiTheme="minorBidi" w:hAnsiTheme="minorBidi" w:cstheme="minorBidi"/>
              </w:rPr>
            </w:pPr>
            <w:r w:rsidRPr="00EC35EA">
              <w:rPr>
                <w:rFonts w:asciiTheme="minorBidi" w:hAnsiTheme="minorBidi" w:cstheme="minorBidi"/>
                <w:rtl/>
              </w:rPr>
              <w:t> </w:t>
            </w:r>
          </w:p>
        </w:tc>
        <w:tc>
          <w:tcPr>
            <w:tcW w:w="4845" w:type="dxa"/>
            <w:shd w:val="clear" w:color="auto" w:fill="FFFFFF"/>
            <w:hideMark/>
          </w:tcPr>
          <w:p w14:paraId="230EABC8" w14:textId="77777777" w:rsidR="0002274C" w:rsidRDefault="0002274C" w:rsidP="0003767D">
            <w:pPr>
              <w:pStyle w:val="NormalWeb"/>
              <w:bidi/>
              <w:spacing w:before="0" w:beforeAutospacing="0" w:after="0" w:afterAutospacing="0"/>
              <w:ind w:left="567" w:right="850"/>
              <w:rPr>
                <w:rtl/>
              </w:rPr>
            </w:pPr>
            <w:r>
              <w:rPr>
                <w:rtl/>
              </w:rPr>
              <w:t> </w:t>
            </w:r>
          </w:p>
        </w:tc>
      </w:tr>
    </w:tbl>
    <w:p w14:paraId="414D6CF6" w14:textId="1D0F2667" w:rsidR="0002274C" w:rsidRPr="00EC35EA" w:rsidRDefault="0002274C" w:rsidP="0002274C">
      <w:pPr>
        <w:pStyle w:val="NormalWeb"/>
        <w:shd w:val="clear" w:color="auto" w:fill="FFFFFF"/>
        <w:spacing w:before="0" w:beforeAutospacing="0" w:after="0" w:afterAutospacing="0"/>
        <w:ind w:left="567" w:right="850"/>
        <w:rPr>
          <w:color w:val="000000"/>
          <w:sz w:val="27"/>
          <w:szCs w:val="27"/>
          <w:u w:val="single"/>
          <w:rtl/>
        </w:rPr>
      </w:pPr>
      <w:r w:rsidRPr="00EC35EA">
        <w:rPr>
          <w:rStyle w:val="Strong"/>
          <w:rFonts w:ascii="HelveticaNeueLT Arabic 55 Roman" w:hAnsi="HelveticaNeueLT Arabic 55 Roman" w:cs="HelveticaNeueLT Arabic 55 Roman"/>
          <w:color w:val="000000"/>
          <w:sz w:val="20"/>
          <w:szCs w:val="20"/>
          <w:u w:val="single"/>
          <w:shd w:val="clear" w:color="auto" w:fill="D3D3D3"/>
        </w:rPr>
        <w:t>The last day to receive tender brochures from companies and contractors is</w:t>
      </w:r>
      <w:r w:rsidRPr="00EC35EA">
        <w:rPr>
          <w:rStyle w:val="Strong"/>
          <w:rFonts w:ascii="HelveticaNeueLT Arabic 55 Roman" w:hAnsi="HelveticaNeueLT Arabic 55 Roman" w:cs="HelveticaNeueLT Arabic 55 Roman"/>
          <w:color w:val="000000"/>
          <w:sz w:val="22"/>
          <w:szCs w:val="22"/>
          <w:u w:val="single"/>
        </w:rPr>
        <w:t xml:space="preserve">, </w:t>
      </w:r>
      <w:r w:rsidRPr="00EC35EA">
        <w:rPr>
          <w:rStyle w:val="Strong"/>
          <w:rFonts w:ascii="HelveticaNeueLT Arabic 55 Roman" w:hAnsi="HelveticaNeueLT Arabic 55 Roman" w:cs="HelveticaNeueLT Arabic 55 Roman"/>
          <w:color w:val="FF0000"/>
          <w:u w:val="single"/>
        </w:rPr>
        <w:t>Thursday: 12</w:t>
      </w:r>
      <w:r w:rsidRPr="00EC35EA">
        <w:rPr>
          <w:rStyle w:val="Strong"/>
          <w:rFonts w:ascii="HelveticaNeueLT Arabic 55 Roman" w:hAnsi="HelveticaNeueLT Arabic 55 Roman" w:cs="HelveticaNeueLT Arabic 55 Roman"/>
          <w:color w:val="FF0000"/>
          <w:u w:val="single"/>
          <w:vertAlign w:val="superscript"/>
        </w:rPr>
        <w:t>th</w:t>
      </w:r>
      <w:r w:rsidRPr="00EC35EA">
        <w:rPr>
          <w:rStyle w:val="Strong"/>
          <w:rFonts w:ascii="HelveticaNeueLT Arabic 55 Roman" w:hAnsi="HelveticaNeueLT Arabic 55 Roman" w:cs="HelveticaNeueLT Arabic 55 Roman"/>
          <w:color w:val="FF0000"/>
          <w:u w:val="single"/>
        </w:rPr>
        <w:t xml:space="preserve"> O</w:t>
      </w:r>
      <w:r w:rsidRPr="00EC35EA">
        <w:rPr>
          <w:rStyle w:val="Strong"/>
          <w:color w:val="FF0000"/>
          <w:u w:val="single"/>
        </w:rPr>
        <w:t>ctober</w:t>
      </w:r>
      <w:r w:rsidRPr="00EC35EA">
        <w:rPr>
          <w:rStyle w:val="Strong"/>
          <w:rFonts w:ascii="HelveticaNeueLT Arabic 55 Roman" w:hAnsi="HelveticaNeueLT Arabic 55 Roman" w:cs="HelveticaNeueLT Arabic 55 Roman"/>
          <w:color w:val="FF0000"/>
          <w:u w:val="single"/>
        </w:rPr>
        <w:t xml:space="preserve"> /2023</w:t>
      </w:r>
      <w:r w:rsidRPr="00EC35EA">
        <w:rPr>
          <w:rStyle w:val="Strong"/>
          <w:rFonts w:ascii="HelveticaNeueLT Arabic 55 Roman" w:hAnsi="HelveticaNeueLT Arabic 55 Roman" w:cs="HelveticaNeueLT Arabic 55 Roman"/>
          <w:u w:val="single"/>
          <w:shd w:val="clear" w:color="auto" w:fill="FFFFFF"/>
        </w:rPr>
        <w:t xml:space="preserve"> </w:t>
      </w:r>
      <w:r w:rsidR="00EC35EA" w:rsidRPr="00EC35EA">
        <w:rPr>
          <w:rStyle w:val="Strong"/>
          <w:rFonts w:ascii="HelveticaNeueLT Arabic 55 Roman" w:hAnsi="HelveticaNeueLT Arabic 55 Roman" w:cs="HelveticaNeueLT Arabic 55 Roman"/>
          <w:color w:val="000000"/>
          <w:sz w:val="22"/>
          <w:szCs w:val="22"/>
          <w:u w:val="single"/>
        </w:rPr>
        <w:t>at (ten)</w:t>
      </w:r>
      <w:r w:rsidRPr="00EC35EA">
        <w:rPr>
          <w:rStyle w:val="Strong"/>
          <w:rFonts w:ascii="HelveticaNeueLT Arabic 55 Roman" w:hAnsi="HelveticaNeueLT Arabic 55 Roman" w:cs="HelveticaNeueLT Arabic 55 Roman"/>
          <w:color w:val="000000"/>
          <w:sz w:val="22"/>
          <w:szCs w:val="22"/>
          <w:u w:val="single"/>
        </w:rPr>
        <w:t xml:space="preserve"> 10:00 AM in the morning</w:t>
      </w:r>
    </w:p>
    <w:p w14:paraId="685EC299" w14:textId="77777777" w:rsidR="002772FA" w:rsidRDefault="002772FA" w:rsidP="002772FA">
      <w:pPr>
        <w:tabs>
          <w:tab w:val="left" w:pos="7586"/>
        </w:tabs>
        <w:bidi/>
        <w:jc w:val="center"/>
        <w:rPr>
          <w:rFonts w:ascii="HelveticaNeueLT Arabic 55 Roman" w:hAnsi="HelveticaNeueLT Arabic 55 Roman" w:cs="HelveticaNeueLT Arabic 55 Roman"/>
          <w:b/>
          <w:bCs/>
          <w:sz w:val="18"/>
          <w:szCs w:val="18"/>
        </w:rPr>
      </w:pPr>
    </w:p>
    <w:p w14:paraId="165C635E" w14:textId="77777777" w:rsidR="005F4049" w:rsidRDefault="005F4049"/>
    <w:sectPr w:rsidR="005F4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3242"/>
    <w:multiLevelType w:val="hybridMultilevel"/>
    <w:tmpl w:val="BFC45812"/>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FA"/>
    <w:rsid w:val="0002274C"/>
    <w:rsid w:val="000B5296"/>
    <w:rsid w:val="00231289"/>
    <w:rsid w:val="002772FA"/>
    <w:rsid w:val="004C6477"/>
    <w:rsid w:val="005B0EBD"/>
    <w:rsid w:val="005F4049"/>
    <w:rsid w:val="00624617"/>
    <w:rsid w:val="00887C59"/>
    <w:rsid w:val="00A57DBD"/>
    <w:rsid w:val="00AB4747"/>
    <w:rsid w:val="00EC35EA"/>
    <w:rsid w:val="00FC3F04"/>
    <w:rsid w:val="00FE34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32D7"/>
  <w15:chartTrackingRefBased/>
  <w15:docId w15:val="{C800E239-5C83-45E7-9ED9-29E1CA6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2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2FA"/>
    <w:pPr>
      <w:spacing w:before="100" w:beforeAutospacing="1" w:after="100" w:afterAutospacing="1"/>
    </w:pPr>
    <w:rPr>
      <w:lang w:val="en-GB" w:eastAsia="en-GB"/>
    </w:rPr>
  </w:style>
  <w:style w:type="character" w:styleId="Strong">
    <w:name w:val="Strong"/>
    <w:basedOn w:val="DefaultParagraphFont"/>
    <w:uiPriority w:val="22"/>
    <w:qFormat/>
    <w:rsid w:val="002772FA"/>
    <w:rPr>
      <w:b/>
      <w:bCs/>
    </w:rPr>
  </w:style>
  <w:style w:type="paragraph" w:styleId="ListParagraph">
    <w:name w:val="List Paragraph"/>
    <w:basedOn w:val="Normal"/>
    <w:uiPriority w:val="34"/>
    <w:qFormat/>
    <w:rsid w:val="005B0EBD"/>
    <w:pPr>
      <w:ind w:left="720"/>
      <w:contextualSpacing/>
    </w:pPr>
  </w:style>
  <w:style w:type="paragraph" w:customStyle="1" w:styleId="xelementtoproof">
    <w:name w:val="x_elementtoproof"/>
    <w:basedOn w:val="Normal"/>
    <w:rsid w:val="0002274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Props1.xml><?xml version="1.0" encoding="utf-8"?>
<ds:datastoreItem xmlns:ds="http://schemas.openxmlformats.org/officeDocument/2006/customXml" ds:itemID="{E3BE1CE6-F976-491C-9D07-336A34A72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E504D-46B8-41DD-ADDB-7844F39BEDBA}">
  <ds:schemaRefs>
    <ds:schemaRef ds:uri="http://schemas.microsoft.com/sharepoint/v3/contenttype/forms"/>
  </ds:schemaRefs>
</ds:datastoreItem>
</file>

<file path=customXml/itemProps3.xml><?xml version="1.0" encoding="utf-8"?>
<ds:datastoreItem xmlns:ds="http://schemas.openxmlformats.org/officeDocument/2006/customXml" ds:itemID="{2FBC9DD5-F998-4607-B7DB-757A090BD9CC}">
  <ds:schemaRefs>
    <ds:schemaRef ds:uri="f8607def-5d89-48d0-80fd-e6a799134c76"/>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a1581217-1297-4009-83af-da771315119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3203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Abdelgadier, Mohamed</dc:creator>
  <cp:keywords/>
  <dc:description/>
  <cp:lastModifiedBy>Ahmed Ibrahim</cp:lastModifiedBy>
  <cp:revision>2</cp:revision>
  <dcterms:created xsi:type="dcterms:W3CDTF">2023-10-05T07:03:00Z</dcterms:created>
  <dcterms:modified xsi:type="dcterms:W3CDTF">2023-10-05T07:03:00Z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